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92" w:type="dxa"/>
        <w:tblLook w:val="01E0" w:firstRow="1" w:lastRow="1" w:firstColumn="1" w:lastColumn="1" w:noHBand="0" w:noVBand="0"/>
      </w:tblPr>
      <w:tblGrid>
        <w:gridCol w:w="5400"/>
        <w:gridCol w:w="4783"/>
      </w:tblGrid>
      <w:tr w:rsidR="00647661" w:rsidTr="001F5C07">
        <w:tc>
          <w:tcPr>
            <w:tcW w:w="5400" w:type="dxa"/>
          </w:tcPr>
          <w:p w:rsidR="00647661" w:rsidRDefault="00647661" w:rsidP="001F5C07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МИНОБРНАУКИ РОССИИ</w:t>
            </w:r>
          </w:p>
          <w:p w:rsidR="00647661" w:rsidRPr="00E1690F" w:rsidRDefault="00647661" w:rsidP="001F5C07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647661" w:rsidRDefault="00647661" w:rsidP="001F5C0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:rsidR="00647661" w:rsidRDefault="00647661" w:rsidP="001F5C0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высшего образования</w:t>
            </w:r>
          </w:p>
          <w:p w:rsidR="00647661" w:rsidRDefault="00647661" w:rsidP="001F5C0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:rsidR="00647661" w:rsidRDefault="00647661" w:rsidP="001F5C0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(ФГБОУ ВО  ГАГУ, ГАГУ, Горно-Алтайский государственный университет)</w:t>
            </w:r>
          </w:p>
          <w:p w:rsidR="00647661" w:rsidRDefault="00647661" w:rsidP="001F5C0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_______________</w:t>
            </w:r>
          </w:p>
          <w:p w:rsidR="00647661" w:rsidRDefault="00647661" w:rsidP="001F5C0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Ленкина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ул., д.1 г. Горно-Алтайск</w:t>
            </w:r>
          </w:p>
          <w:p w:rsidR="00647661" w:rsidRDefault="00647661" w:rsidP="001F5C0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Республика Алтай, 649000</w:t>
            </w:r>
          </w:p>
          <w:p w:rsidR="00647661" w:rsidRDefault="00647661" w:rsidP="001F5C0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 8 (388-22) 2-64-39, факс 2-67-35</w:t>
            </w:r>
          </w:p>
          <w:p w:rsidR="00647661" w:rsidRDefault="00647661" w:rsidP="001F5C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fr-FR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fr-FR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office</w:t>
            </w:r>
            <w:hyperlink r:id="rId5" w:history="1"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fr-FR" w:eastAsia="en-US"/>
                </w:rPr>
                <w:t>gasu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ru</w:t>
              </w:r>
            </w:hyperlink>
            <w:r>
              <w:rPr>
                <w:lang w:eastAsia="en-US"/>
              </w:rPr>
              <w:t xml:space="preserve">, </w:t>
            </w:r>
            <w:hyperlink r:id="rId6" w:history="1">
              <w:r>
                <w:rPr>
                  <w:rStyle w:val="a3"/>
                  <w:lang w:val="fr-FR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gasu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ru</w:t>
              </w:r>
            </w:hyperlink>
          </w:p>
          <w:p w:rsidR="00647661" w:rsidRDefault="00647661" w:rsidP="001F5C07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9"/>
              <w:gridCol w:w="1260"/>
              <w:gridCol w:w="369"/>
              <w:gridCol w:w="1759"/>
            </w:tblGrid>
            <w:tr w:rsidR="00647661" w:rsidTr="001F5C07">
              <w:trPr>
                <w:jc w:val="center"/>
              </w:trPr>
              <w:tc>
                <w:tcPr>
                  <w:tcW w:w="1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7661" w:rsidRDefault="00647661" w:rsidP="001F5C07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647661" w:rsidRDefault="00647661" w:rsidP="001F5C07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№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47661" w:rsidRDefault="00647661" w:rsidP="001F5C07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47661" w:rsidTr="001F5C07">
              <w:trPr>
                <w:trHeight w:val="297"/>
                <w:jc w:val="center"/>
              </w:trPr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647661" w:rsidRDefault="00647661" w:rsidP="001F5C07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 №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47661" w:rsidRDefault="00647661" w:rsidP="001F5C07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647661" w:rsidRDefault="00647661" w:rsidP="001F5C07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от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47661" w:rsidRDefault="00647661" w:rsidP="001F5C07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647661" w:rsidRDefault="00647661" w:rsidP="001F5C0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83" w:type="dxa"/>
          </w:tcPr>
          <w:p w:rsidR="00E43C9E" w:rsidRDefault="008D0617" w:rsidP="007F74B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Адресат</w:t>
            </w:r>
          </w:p>
          <w:p w:rsidR="008D0617" w:rsidRDefault="008D0617" w:rsidP="007F74B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8D0617" w:rsidRDefault="008D0617" w:rsidP="007F74B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улица, дом, город, регион, индекс</w:t>
            </w:r>
          </w:p>
          <w:p w:rsidR="008D0617" w:rsidRDefault="008D0617" w:rsidP="007F74B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8D0617" w:rsidRDefault="008D0617" w:rsidP="007F74B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>очта</w:t>
            </w:r>
            <w:proofErr w:type="spellEnd"/>
          </w:p>
        </w:tc>
      </w:tr>
    </w:tbl>
    <w:p w:rsidR="00FF36BD" w:rsidRDefault="00FF36BD" w:rsidP="00FF36BD">
      <w:pPr>
        <w:pStyle w:val="a4"/>
        <w:jc w:val="center"/>
        <w:rPr>
          <w:sz w:val="28"/>
          <w:szCs w:val="28"/>
        </w:rPr>
      </w:pPr>
    </w:p>
    <w:p w:rsidR="008D0617" w:rsidRPr="008D0617" w:rsidRDefault="008D0617" w:rsidP="008D0617">
      <w:pPr>
        <w:pStyle w:val="a4"/>
        <w:rPr>
          <w:sz w:val="24"/>
          <w:szCs w:val="24"/>
        </w:rPr>
      </w:pPr>
      <w:r w:rsidRPr="008D0617">
        <w:rPr>
          <w:sz w:val="24"/>
          <w:szCs w:val="24"/>
        </w:rPr>
        <w:t>Тема письма тема письма</w:t>
      </w:r>
    </w:p>
    <w:p w:rsidR="008D0617" w:rsidRDefault="008D0617" w:rsidP="008D0617">
      <w:pPr>
        <w:pStyle w:val="a4"/>
        <w:rPr>
          <w:sz w:val="28"/>
          <w:szCs w:val="28"/>
        </w:rPr>
      </w:pPr>
    </w:p>
    <w:p w:rsidR="007F74BB" w:rsidRPr="007F74BB" w:rsidRDefault="007F74BB" w:rsidP="007F74B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74BB"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8D0617">
        <w:rPr>
          <w:rFonts w:ascii="Times New Roman" w:hAnsi="Times New Roman" w:cs="Times New Roman"/>
          <w:sz w:val="28"/>
          <w:szCs w:val="28"/>
        </w:rPr>
        <w:t>Мария Ивановна</w:t>
      </w:r>
      <w:r w:rsidRPr="007F74BB">
        <w:rPr>
          <w:rFonts w:ascii="Times New Roman" w:hAnsi="Times New Roman" w:cs="Times New Roman"/>
          <w:sz w:val="28"/>
          <w:szCs w:val="28"/>
        </w:rPr>
        <w:t>!</w:t>
      </w:r>
    </w:p>
    <w:p w:rsidR="007F74BB" w:rsidRPr="007F74BB" w:rsidRDefault="007F74BB" w:rsidP="008D061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74BB" w:rsidRPr="007F74BB" w:rsidRDefault="008D0617" w:rsidP="007F74B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D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D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D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D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D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D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D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661" w:rsidRDefault="007F74BB" w:rsidP="007F74B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8D0617">
        <w:rPr>
          <w:rFonts w:ascii="Times New Roman" w:hAnsi="Times New Roman" w:cs="Times New Roman"/>
          <w:sz w:val="28"/>
          <w:szCs w:val="28"/>
        </w:rPr>
        <w:tab/>
        <w:t>на 2 л. в 1 экз.</w:t>
      </w:r>
    </w:p>
    <w:p w:rsidR="008D0617" w:rsidRDefault="008D0617" w:rsidP="008D061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электронной форме.</w:t>
      </w:r>
    </w:p>
    <w:p w:rsidR="00FF36BD" w:rsidRDefault="00FF36BD" w:rsidP="00FF36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74BB" w:rsidRPr="00FF36BD" w:rsidRDefault="007F74BB" w:rsidP="00FF36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1D72" w:rsidRDefault="00FF36BD" w:rsidP="00FF36B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0012F7">
        <w:rPr>
          <w:sz w:val="28"/>
          <w:szCs w:val="28"/>
        </w:rPr>
        <w:t>.</w:t>
      </w:r>
      <w:r w:rsidR="00027BA1" w:rsidRPr="00FF36BD">
        <w:rPr>
          <w:sz w:val="28"/>
          <w:szCs w:val="28"/>
        </w:rPr>
        <w:t>о</w:t>
      </w:r>
      <w:proofErr w:type="spellEnd"/>
      <w:r w:rsidR="00027BA1" w:rsidRPr="00FF36BD">
        <w:rPr>
          <w:sz w:val="28"/>
          <w:szCs w:val="28"/>
        </w:rPr>
        <w:t>. ректора</w:t>
      </w:r>
      <w:r w:rsidR="007F74BB">
        <w:rPr>
          <w:sz w:val="28"/>
          <w:szCs w:val="28"/>
        </w:rPr>
        <w:tab/>
      </w:r>
      <w:r w:rsidR="007F74BB">
        <w:rPr>
          <w:sz w:val="28"/>
          <w:szCs w:val="28"/>
        </w:rPr>
        <w:tab/>
      </w:r>
      <w:r w:rsidR="007F74BB">
        <w:rPr>
          <w:sz w:val="28"/>
          <w:szCs w:val="28"/>
        </w:rPr>
        <w:tab/>
      </w:r>
      <w:r w:rsidR="007F74BB">
        <w:rPr>
          <w:sz w:val="28"/>
          <w:szCs w:val="28"/>
        </w:rPr>
        <w:tab/>
      </w:r>
      <w:r w:rsidR="007F74BB">
        <w:rPr>
          <w:sz w:val="28"/>
          <w:szCs w:val="28"/>
        </w:rPr>
        <w:tab/>
      </w:r>
      <w:r w:rsidR="007F74BB">
        <w:rPr>
          <w:sz w:val="28"/>
          <w:szCs w:val="28"/>
        </w:rPr>
        <w:tab/>
      </w:r>
      <w:r w:rsidR="000012F7">
        <w:rPr>
          <w:sz w:val="28"/>
          <w:szCs w:val="28"/>
        </w:rPr>
        <w:t>Е.В. Павлов</w:t>
      </w:r>
    </w:p>
    <w:p w:rsidR="00FF36BD" w:rsidRDefault="00FF36BD" w:rsidP="00FF36BD">
      <w:pPr>
        <w:jc w:val="center"/>
        <w:rPr>
          <w:sz w:val="28"/>
          <w:szCs w:val="28"/>
        </w:rPr>
      </w:pPr>
    </w:p>
    <w:p w:rsidR="00FF36BD" w:rsidRDefault="00FF36BD" w:rsidP="00FF36BD">
      <w:pPr>
        <w:jc w:val="center"/>
        <w:rPr>
          <w:sz w:val="28"/>
          <w:szCs w:val="28"/>
        </w:rPr>
      </w:pPr>
    </w:p>
    <w:p w:rsidR="00FF36BD" w:rsidRDefault="00FF36BD" w:rsidP="00FF36BD">
      <w:pPr>
        <w:rPr>
          <w:sz w:val="24"/>
          <w:szCs w:val="24"/>
        </w:rPr>
      </w:pPr>
    </w:p>
    <w:p w:rsidR="007F74BB" w:rsidRDefault="007F74BB" w:rsidP="00FF36BD">
      <w:pPr>
        <w:rPr>
          <w:sz w:val="24"/>
          <w:szCs w:val="24"/>
        </w:rPr>
      </w:pPr>
    </w:p>
    <w:p w:rsidR="007F74BB" w:rsidRDefault="007F74BB" w:rsidP="00FF36BD">
      <w:pPr>
        <w:rPr>
          <w:sz w:val="24"/>
          <w:szCs w:val="24"/>
        </w:rPr>
      </w:pPr>
    </w:p>
    <w:p w:rsidR="007F74BB" w:rsidRDefault="007F74BB" w:rsidP="00FF36BD">
      <w:pPr>
        <w:rPr>
          <w:sz w:val="24"/>
          <w:szCs w:val="24"/>
        </w:rPr>
      </w:pPr>
    </w:p>
    <w:p w:rsidR="007F74BB" w:rsidRDefault="007F74BB" w:rsidP="00FF36BD">
      <w:pPr>
        <w:rPr>
          <w:sz w:val="24"/>
          <w:szCs w:val="24"/>
        </w:rPr>
      </w:pPr>
    </w:p>
    <w:p w:rsidR="007F74BB" w:rsidRDefault="007F74BB" w:rsidP="00FF36BD">
      <w:pPr>
        <w:rPr>
          <w:sz w:val="24"/>
          <w:szCs w:val="24"/>
        </w:rPr>
      </w:pPr>
    </w:p>
    <w:p w:rsidR="007F74BB" w:rsidRDefault="007F74BB" w:rsidP="00FF36BD">
      <w:pPr>
        <w:rPr>
          <w:sz w:val="24"/>
          <w:szCs w:val="24"/>
        </w:rPr>
      </w:pPr>
    </w:p>
    <w:p w:rsidR="007F74BB" w:rsidRDefault="007F74BB" w:rsidP="00FF36BD">
      <w:pPr>
        <w:rPr>
          <w:sz w:val="24"/>
          <w:szCs w:val="24"/>
        </w:rPr>
      </w:pPr>
    </w:p>
    <w:p w:rsidR="007F74BB" w:rsidRDefault="007F74BB" w:rsidP="00FF36BD">
      <w:pPr>
        <w:rPr>
          <w:sz w:val="24"/>
          <w:szCs w:val="24"/>
        </w:rPr>
      </w:pPr>
    </w:p>
    <w:p w:rsidR="007F74BB" w:rsidRDefault="00350B1D" w:rsidP="00FF36B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7F74BB" w:rsidRDefault="00350B1D" w:rsidP="00FF36BD">
      <w:pPr>
        <w:rPr>
          <w:sz w:val="24"/>
          <w:szCs w:val="24"/>
        </w:rPr>
      </w:pPr>
      <w:r>
        <w:rPr>
          <w:sz w:val="24"/>
          <w:szCs w:val="24"/>
        </w:rPr>
        <w:t>___________Фамилия И.О.</w:t>
      </w:r>
    </w:p>
    <w:p w:rsidR="007F74BB" w:rsidRDefault="00350B1D" w:rsidP="00FF36BD">
      <w:pPr>
        <w:rPr>
          <w:sz w:val="24"/>
          <w:szCs w:val="24"/>
        </w:rPr>
      </w:pPr>
      <w:r>
        <w:rPr>
          <w:sz w:val="24"/>
          <w:szCs w:val="24"/>
        </w:rPr>
        <w:t>___________</w:t>
      </w:r>
      <w:bookmarkStart w:id="0" w:name="_GoBack"/>
      <w:bookmarkEnd w:id="0"/>
      <w:r>
        <w:rPr>
          <w:sz w:val="24"/>
          <w:szCs w:val="24"/>
        </w:rPr>
        <w:t>Фамилия И.О.</w:t>
      </w:r>
    </w:p>
    <w:p w:rsidR="007F74BB" w:rsidRDefault="007F74BB" w:rsidP="00FF36BD">
      <w:pPr>
        <w:rPr>
          <w:sz w:val="24"/>
          <w:szCs w:val="24"/>
        </w:rPr>
      </w:pPr>
    </w:p>
    <w:p w:rsidR="007F74BB" w:rsidRDefault="008D0617" w:rsidP="00FF36BD">
      <w:pPr>
        <w:rPr>
          <w:sz w:val="24"/>
          <w:szCs w:val="24"/>
        </w:rPr>
      </w:pPr>
      <w:r>
        <w:rPr>
          <w:sz w:val="24"/>
          <w:szCs w:val="24"/>
        </w:rPr>
        <w:t>Фамилия И.О. исполнителя письма</w:t>
      </w:r>
      <w:r w:rsidR="00506C1F">
        <w:rPr>
          <w:sz w:val="24"/>
          <w:szCs w:val="24"/>
        </w:rPr>
        <w:t>, подпись исполнителя</w:t>
      </w:r>
    </w:p>
    <w:p w:rsidR="008D0617" w:rsidRDefault="007F74BB" w:rsidP="008D0617">
      <w:pPr>
        <w:rPr>
          <w:sz w:val="24"/>
          <w:szCs w:val="24"/>
        </w:rPr>
      </w:pPr>
      <w:r>
        <w:rPr>
          <w:sz w:val="24"/>
          <w:szCs w:val="24"/>
        </w:rPr>
        <w:t>(38822)</w:t>
      </w:r>
      <w:r w:rsidR="008D0617">
        <w:rPr>
          <w:sz w:val="24"/>
          <w:szCs w:val="24"/>
        </w:rPr>
        <w:t>22222</w:t>
      </w:r>
      <w:r w:rsidR="008D0617">
        <w:rPr>
          <w:sz w:val="24"/>
          <w:szCs w:val="24"/>
        </w:rPr>
        <w:br w:type="page"/>
      </w:r>
    </w:p>
    <w:p w:rsidR="007F74BB" w:rsidRDefault="008D0617" w:rsidP="008D0617">
      <w:pPr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письму ГАГУ №________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___________</w:t>
      </w:r>
    </w:p>
    <w:p w:rsidR="008D0617" w:rsidRDefault="008D0617" w:rsidP="00FF36BD">
      <w:pPr>
        <w:rPr>
          <w:sz w:val="24"/>
          <w:szCs w:val="24"/>
        </w:rPr>
      </w:pPr>
    </w:p>
    <w:p w:rsidR="008D0617" w:rsidRDefault="008D0617" w:rsidP="00FF36BD">
      <w:pPr>
        <w:rPr>
          <w:sz w:val="24"/>
          <w:szCs w:val="24"/>
        </w:rPr>
      </w:pPr>
    </w:p>
    <w:p w:rsidR="008D0617" w:rsidRPr="007F74BB" w:rsidRDefault="008D0617" w:rsidP="008D061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D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D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D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D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D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D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8D0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0617" w:rsidRPr="00FF36BD" w:rsidRDefault="008D0617" w:rsidP="00FF36BD">
      <w:pPr>
        <w:rPr>
          <w:sz w:val="24"/>
          <w:szCs w:val="24"/>
        </w:rPr>
      </w:pPr>
    </w:p>
    <w:sectPr w:rsidR="008D0617" w:rsidRPr="00FF36BD" w:rsidSect="0045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661"/>
    <w:rsid w:val="000012F7"/>
    <w:rsid w:val="00027BA1"/>
    <w:rsid w:val="00350B1D"/>
    <w:rsid w:val="00452B3C"/>
    <w:rsid w:val="00506C1F"/>
    <w:rsid w:val="00580AE5"/>
    <w:rsid w:val="00647661"/>
    <w:rsid w:val="007F74BB"/>
    <w:rsid w:val="00873AB1"/>
    <w:rsid w:val="008C1D72"/>
    <w:rsid w:val="008D0617"/>
    <w:rsid w:val="00E43C9E"/>
    <w:rsid w:val="00FF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7661"/>
    <w:rPr>
      <w:color w:val="0000FF"/>
      <w:u w:val="single"/>
    </w:rPr>
  </w:style>
  <w:style w:type="paragraph" w:customStyle="1" w:styleId="ConsPlusNormal">
    <w:name w:val="ConsPlusNormal"/>
    <w:rsid w:val="00647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F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7661"/>
    <w:rPr>
      <w:color w:val="0000FF"/>
      <w:u w:val="single"/>
    </w:rPr>
  </w:style>
  <w:style w:type="paragraph" w:customStyle="1" w:styleId="ConsPlusNormal">
    <w:name w:val="ConsPlusNormal"/>
    <w:rsid w:val="00647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F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su.ru" TargetMode="External"/><Relationship Id="rId5" Type="http://schemas.openxmlformats.org/officeDocument/2006/relationships/hyperlink" Target="http://@ga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 Приемная ректора  -</cp:lastModifiedBy>
  <cp:revision>3</cp:revision>
  <cp:lastPrinted>2021-06-17T10:22:00Z</cp:lastPrinted>
  <dcterms:created xsi:type="dcterms:W3CDTF">2023-04-26T07:13:00Z</dcterms:created>
  <dcterms:modified xsi:type="dcterms:W3CDTF">2025-10-15T06:00:00Z</dcterms:modified>
</cp:coreProperties>
</file>